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790215" w:rsidRDefault="00DE408B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Квартальный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 xml:space="preserve"> отчет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3C2CC2" w:rsidRDefault="005B0894" w:rsidP="005B089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B0894">
        <w:rPr>
          <w:rFonts w:ascii="Times New Roman" w:hAnsi="Times New Roman" w:cs="Times New Roman"/>
          <w:b/>
          <w:bCs/>
          <w:sz w:val="32"/>
          <w:szCs w:val="32"/>
        </w:rPr>
        <w:t xml:space="preserve">«Развитие системы профилактики и комплексного сопровождения воспитанников и обучающихся муниципального района </w:t>
      </w:r>
      <w:r w:rsidR="00777C34">
        <w:rPr>
          <w:rFonts w:ascii="Times New Roman" w:hAnsi="Times New Roman" w:cs="Times New Roman"/>
          <w:b/>
          <w:bCs/>
          <w:sz w:val="32"/>
          <w:szCs w:val="32"/>
        </w:rPr>
        <w:t>«Забайкальский район» (2020-202</w:t>
      </w:r>
      <w:r w:rsidR="00777C34" w:rsidRPr="00777C34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5B0894">
        <w:rPr>
          <w:rFonts w:ascii="Times New Roman" w:hAnsi="Times New Roman" w:cs="Times New Roman"/>
          <w:b/>
          <w:bCs/>
          <w:sz w:val="32"/>
          <w:szCs w:val="32"/>
        </w:rPr>
        <w:t xml:space="preserve"> годы)»</w:t>
      </w:r>
    </w:p>
    <w:p w:rsidR="005B0894" w:rsidRPr="005B0894" w:rsidRDefault="005B0894" w:rsidP="005B089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90215" w:rsidRDefault="00790215" w:rsidP="00FE3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DF2D22">
        <w:rPr>
          <w:rFonts w:ascii="Times New Roman" w:hAnsi="Times New Roman" w:cs="Times New Roman"/>
          <w:sz w:val="28"/>
          <w:szCs w:val="28"/>
        </w:rPr>
        <w:t xml:space="preserve">: </w:t>
      </w:r>
      <w:r w:rsidR="00DF2D22" w:rsidRPr="00DF2D22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</w:p>
    <w:p w:rsidR="00DF2D22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2D22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215" w:rsidRPr="003C2CC2" w:rsidRDefault="00803D28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3C2CC2">
        <w:rPr>
          <w:rFonts w:ascii="Times New Roman" w:hAnsi="Times New Roman" w:cs="Times New Roman"/>
          <w:b/>
          <w:sz w:val="32"/>
          <w:szCs w:val="32"/>
        </w:rPr>
        <w:t>период</w:t>
      </w:r>
      <w:r w:rsidR="00F61BF5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070A9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777C34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6070A9" w:rsidRPr="00BB7DD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070A9">
        <w:rPr>
          <w:rFonts w:ascii="Times New Roman" w:hAnsi="Times New Roman" w:cs="Times New Roman"/>
          <w:b/>
          <w:sz w:val="32"/>
          <w:szCs w:val="32"/>
        </w:rPr>
        <w:t xml:space="preserve">квартал </w:t>
      </w:r>
      <w:r w:rsidR="00C8081F">
        <w:rPr>
          <w:rFonts w:ascii="Times New Roman" w:hAnsi="Times New Roman" w:cs="Times New Roman"/>
          <w:b/>
          <w:sz w:val="32"/>
          <w:szCs w:val="32"/>
        </w:rPr>
        <w:t>202</w:t>
      </w:r>
      <w:r w:rsidR="0042684D">
        <w:rPr>
          <w:rFonts w:ascii="Times New Roman" w:hAnsi="Times New Roman" w:cs="Times New Roman"/>
          <w:b/>
          <w:sz w:val="32"/>
          <w:szCs w:val="32"/>
        </w:rPr>
        <w:t>4</w:t>
      </w:r>
      <w:r w:rsidR="00C8081F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2CE">
        <w:rPr>
          <w:rFonts w:ascii="Times New Roman" w:hAnsi="Times New Roman" w:cs="Times New Roman"/>
          <w:b/>
          <w:sz w:val="28"/>
          <w:szCs w:val="28"/>
        </w:rPr>
        <w:t>Исполнители:</w:t>
      </w:r>
    </w:p>
    <w:p w:rsidR="00AD770D" w:rsidRPr="00211510" w:rsidRDefault="00777C34" w:rsidP="00AD7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Попова Анастасия Андреевна</w:t>
      </w:r>
    </w:p>
    <w:p w:rsidR="003C2CC2" w:rsidRDefault="0033405F" w:rsidP="003C2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</w:t>
      </w:r>
      <w:r w:rsidR="00FE3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Наталья Георгиевна</w:t>
      </w:r>
    </w:p>
    <w:p w:rsidR="00FD69A0" w:rsidRPr="00DF2D22" w:rsidRDefault="00FD69A0" w:rsidP="003C2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F2D22" w:rsidRPr="00DF2D22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  <w:r w:rsidR="00011A77">
        <w:rPr>
          <w:rFonts w:ascii="Times New Roman" w:hAnsi="Times New Roman" w:cs="Times New Roman"/>
          <w:sz w:val="28"/>
          <w:szCs w:val="28"/>
        </w:rPr>
        <w:t>.</w:t>
      </w:r>
    </w:p>
    <w:p w:rsidR="005B0894" w:rsidRDefault="005B0894" w:rsidP="003C2CC2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Default="00FD69A0" w:rsidP="003C2CC2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DF2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Комитет по финансам муниципального района «Забайкальский район»;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Отдел информатизации и связи Администрации муниципального района «Забайкальский район»;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Главный специалист по делам молодежи, физической культуры и спорта;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Забайкальский отдел Министерства социальной защиты населения Забайкальского края (по согласованию);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Государственное учреждение здравоохранения «Центральная районная больница» (по согласованию).</w:t>
      </w:r>
    </w:p>
    <w:p w:rsidR="005B0894" w:rsidRDefault="00FD69A0" w:rsidP="005B08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2CC2">
        <w:rPr>
          <w:rFonts w:ascii="Times New Roman" w:hAnsi="Times New Roman" w:cs="Times New Roman"/>
          <w:b/>
          <w:sz w:val="28"/>
          <w:szCs w:val="28"/>
        </w:rPr>
        <w:t xml:space="preserve">Цели программы: </w:t>
      </w:r>
      <w:r w:rsidR="005B0894" w:rsidRPr="005B0894">
        <w:rPr>
          <w:rFonts w:ascii="Times New Roman" w:hAnsi="Times New Roman" w:cs="Times New Roman"/>
          <w:sz w:val="28"/>
          <w:szCs w:val="28"/>
        </w:rPr>
        <w:t xml:space="preserve">Совершенствование системы профилактики асоциального поведения несовершеннолетних, направленной на сохранение психического и психологического здоровья детей и молодежи, оказание оперативной помощи </w:t>
      </w:r>
      <w:r w:rsidR="005B0894">
        <w:rPr>
          <w:rFonts w:ascii="Times New Roman" w:hAnsi="Times New Roman" w:cs="Times New Roman"/>
          <w:sz w:val="28"/>
          <w:szCs w:val="28"/>
        </w:rPr>
        <w:t>в выходе из кризисных состояний.</w:t>
      </w:r>
    </w:p>
    <w:p w:rsidR="00B470DF" w:rsidRPr="003C2CC2" w:rsidRDefault="00B470DF" w:rsidP="00C114D9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37AD" w:rsidRPr="00CA437A" w:rsidRDefault="00FE37AD" w:rsidP="00FE37AD">
      <w:pPr>
        <w:pStyle w:val="a5"/>
        <w:jc w:val="both"/>
        <w:rPr>
          <w:rFonts w:cs="Times New Roman"/>
          <w:b/>
          <w:sz w:val="28"/>
          <w:szCs w:val="28"/>
        </w:rPr>
      </w:pPr>
      <w:r w:rsidRPr="00CA437A">
        <w:rPr>
          <w:rFonts w:cs="Times New Roman"/>
          <w:b/>
          <w:sz w:val="28"/>
          <w:szCs w:val="28"/>
        </w:rPr>
        <w:t>Отчет о реализации муниципальной программы</w:t>
      </w:r>
      <w:r w:rsidR="00C114D9" w:rsidRPr="00CA437A">
        <w:rPr>
          <w:rFonts w:cs="Times New Roman"/>
          <w:b/>
          <w:sz w:val="28"/>
          <w:szCs w:val="28"/>
        </w:rPr>
        <w:t xml:space="preserve"> </w:t>
      </w:r>
      <w:r w:rsidR="00B11F7D">
        <w:rPr>
          <w:rFonts w:cs="Times New Roman"/>
          <w:b/>
          <w:sz w:val="28"/>
          <w:szCs w:val="28"/>
        </w:rPr>
        <w:t>за</w:t>
      </w:r>
      <w:r w:rsidR="00C114D9" w:rsidRPr="00CA437A">
        <w:rPr>
          <w:rFonts w:cs="Times New Roman"/>
          <w:b/>
          <w:sz w:val="28"/>
          <w:szCs w:val="28"/>
        </w:rPr>
        <w:t xml:space="preserve"> </w:t>
      </w:r>
      <w:r w:rsidR="006070A9" w:rsidRPr="006070A9">
        <w:rPr>
          <w:rFonts w:cs="Times New Roman"/>
          <w:b/>
          <w:sz w:val="28"/>
          <w:szCs w:val="28"/>
        </w:rPr>
        <w:t>I</w:t>
      </w:r>
      <w:r w:rsidR="00777C34">
        <w:rPr>
          <w:rFonts w:cs="Times New Roman"/>
          <w:b/>
          <w:sz w:val="28"/>
          <w:szCs w:val="28"/>
          <w:lang w:val="en-US"/>
        </w:rPr>
        <w:t>I</w:t>
      </w:r>
      <w:r w:rsidR="006070A9" w:rsidRPr="006070A9">
        <w:rPr>
          <w:rFonts w:cs="Times New Roman"/>
          <w:b/>
          <w:sz w:val="28"/>
          <w:szCs w:val="28"/>
        </w:rPr>
        <w:t xml:space="preserve"> квартал 202</w:t>
      </w:r>
      <w:r w:rsidR="0042684D">
        <w:rPr>
          <w:rFonts w:cs="Times New Roman"/>
          <w:b/>
          <w:sz w:val="28"/>
          <w:szCs w:val="28"/>
        </w:rPr>
        <w:t>4</w:t>
      </w:r>
      <w:r w:rsidR="006070A9" w:rsidRPr="006070A9">
        <w:rPr>
          <w:rFonts w:cs="Times New Roman"/>
          <w:b/>
          <w:sz w:val="28"/>
          <w:szCs w:val="28"/>
        </w:rPr>
        <w:t xml:space="preserve"> год</w:t>
      </w:r>
      <w:r w:rsidR="006070A9">
        <w:rPr>
          <w:rFonts w:cs="Times New Roman"/>
          <w:b/>
          <w:sz w:val="28"/>
          <w:szCs w:val="28"/>
        </w:rPr>
        <w:t>а</w:t>
      </w:r>
    </w:p>
    <w:p w:rsidR="00FE37AD" w:rsidRPr="00CA437A" w:rsidRDefault="00FE37AD" w:rsidP="00FE37AD">
      <w:pPr>
        <w:pStyle w:val="a5"/>
        <w:jc w:val="both"/>
        <w:rPr>
          <w:rFonts w:cs="Times New Roman"/>
          <w:sz w:val="28"/>
          <w:szCs w:val="28"/>
        </w:rPr>
      </w:pPr>
      <w:r w:rsidRPr="00CA437A">
        <w:rPr>
          <w:bCs/>
          <w:sz w:val="28"/>
          <w:szCs w:val="28"/>
        </w:rPr>
        <w:t xml:space="preserve">Эффективность реализации муниципальной программы согласно расчетам, утвержденным распоряжением Администрации муниципального района «Забайкальский район» от 25 июня 2014 года № 762 «Об утверждении методических указаний по разработке, реализации и оценке эффективности муниципальных программ муниципального района «Забайкальский район», </w:t>
      </w:r>
      <w:r w:rsidRPr="00EE6974">
        <w:rPr>
          <w:bCs/>
          <w:sz w:val="28"/>
          <w:szCs w:val="28"/>
        </w:rPr>
        <w:t xml:space="preserve">составила </w:t>
      </w:r>
      <w:r w:rsidR="00777C34">
        <w:rPr>
          <w:bCs/>
          <w:sz w:val="28"/>
          <w:szCs w:val="28"/>
        </w:rPr>
        <w:t>0,</w:t>
      </w:r>
      <w:r w:rsidR="006070A9">
        <w:rPr>
          <w:bCs/>
          <w:sz w:val="28"/>
          <w:szCs w:val="28"/>
        </w:rPr>
        <w:t>5</w:t>
      </w:r>
      <w:r w:rsidR="00CA437A" w:rsidRPr="00EE6974">
        <w:rPr>
          <w:rFonts w:cs="Times New Roman"/>
          <w:sz w:val="28"/>
          <w:szCs w:val="28"/>
        </w:rPr>
        <w:t>.</w:t>
      </w:r>
    </w:p>
    <w:p w:rsidR="00FE37AD" w:rsidRPr="003C2CC2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37AD" w:rsidRPr="00BF37CD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7CD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FE37AD" w:rsidRPr="005B0894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7CD">
        <w:rPr>
          <w:rFonts w:ascii="Times New Roman" w:hAnsi="Times New Roman" w:cs="Times New Roman"/>
          <w:sz w:val="28"/>
          <w:szCs w:val="28"/>
        </w:rPr>
        <w:t xml:space="preserve">В </w:t>
      </w:r>
      <w:r w:rsidR="00777C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70A9">
        <w:rPr>
          <w:rFonts w:ascii="Times New Roman" w:hAnsi="Times New Roman" w:cs="Times New Roman"/>
          <w:sz w:val="28"/>
          <w:szCs w:val="28"/>
        </w:rPr>
        <w:t>I квартале 202</w:t>
      </w:r>
      <w:r w:rsidR="0042684D">
        <w:rPr>
          <w:rFonts w:ascii="Times New Roman" w:hAnsi="Times New Roman" w:cs="Times New Roman"/>
          <w:sz w:val="28"/>
          <w:szCs w:val="28"/>
        </w:rPr>
        <w:t>4</w:t>
      </w:r>
      <w:r w:rsidRPr="00BF37CD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BB7DDC">
        <w:rPr>
          <w:rFonts w:ascii="Times New Roman" w:hAnsi="Times New Roman" w:cs="Times New Roman"/>
          <w:sz w:val="28"/>
          <w:szCs w:val="28"/>
        </w:rPr>
        <w:t>в муниципальную программ</w:t>
      </w:r>
      <w:r w:rsidR="00EE6974" w:rsidRPr="00BB7DDC">
        <w:rPr>
          <w:rFonts w:ascii="Times New Roman" w:hAnsi="Times New Roman" w:cs="Times New Roman"/>
          <w:sz w:val="28"/>
          <w:szCs w:val="28"/>
        </w:rPr>
        <w:t>у</w:t>
      </w:r>
      <w:r w:rsidRPr="00BB7DDC">
        <w:rPr>
          <w:rFonts w:ascii="Times New Roman" w:hAnsi="Times New Roman" w:cs="Times New Roman"/>
          <w:sz w:val="28"/>
          <w:szCs w:val="28"/>
        </w:rPr>
        <w:t xml:space="preserve"> муниципального района "Забайкальский район" </w:t>
      </w:r>
      <w:r w:rsidR="005B0894" w:rsidRPr="00BB7DDC">
        <w:rPr>
          <w:rFonts w:ascii="Times New Roman" w:hAnsi="Times New Roman" w:cs="Times New Roman"/>
          <w:bCs/>
          <w:sz w:val="28"/>
          <w:szCs w:val="28"/>
        </w:rPr>
        <w:t>«Развитие системы профилактики и комплексного сопровождения воспитанников и обучающихся в муниципальном районе «Забайкальский район»</w:t>
      </w:r>
      <w:r w:rsidRPr="00BB7DDC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администрации муниципального района "Забайкальский</w:t>
      </w:r>
      <w:r w:rsidRPr="00BF37CD">
        <w:rPr>
          <w:rFonts w:ascii="Times New Roman" w:hAnsi="Times New Roman" w:cs="Times New Roman"/>
          <w:bCs/>
          <w:sz w:val="28"/>
          <w:szCs w:val="28"/>
        </w:rPr>
        <w:t xml:space="preserve"> район" от </w:t>
      </w:r>
      <w:r w:rsidR="005B0894">
        <w:rPr>
          <w:rFonts w:ascii="Times New Roman" w:hAnsi="Times New Roman" w:cs="Times New Roman"/>
          <w:bCs/>
          <w:sz w:val="28"/>
          <w:szCs w:val="28"/>
        </w:rPr>
        <w:t>23</w:t>
      </w:r>
      <w:r w:rsidR="00BF37CD" w:rsidRPr="00BF37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0894">
        <w:rPr>
          <w:rFonts w:ascii="Times New Roman" w:hAnsi="Times New Roman" w:cs="Times New Roman"/>
          <w:bCs/>
          <w:sz w:val="28"/>
          <w:szCs w:val="28"/>
        </w:rPr>
        <w:t>сентября</w:t>
      </w:r>
      <w:r w:rsidR="00BF37CD" w:rsidRPr="00BF37CD">
        <w:rPr>
          <w:rFonts w:ascii="Times New Roman" w:hAnsi="Times New Roman" w:cs="Times New Roman"/>
          <w:bCs/>
          <w:sz w:val="28"/>
          <w:szCs w:val="28"/>
        </w:rPr>
        <w:t xml:space="preserve"> 2019 года №5</w:t>
      </w:r>
      <w:r w:rsidR="005B0894">
        <w:rPr>
          <w:rFonts w:ascii="Times New Roman" w:hAnsi="Times New Roman" w:cs="Times New Roman"/>
          <w:bCs/>
          <w:sz w:val="28"/>
          <w:szCs w:val="28"/>
        </w:rPr>
        <w:t>17</w:t>
      </w:r>
      <w:r w:rsidRPr="00BF37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0894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 w:rsidRPr="00BF37CD">
        <w:rPr>
          <w:rFonts w:ascii="Times New Roman" w:hAnsi="Times New Roman" w:cs="Times New Roman"/>
          <w:bCs/>
          <w:sz w:val="28"/>
          <w:szCs w:val="28"/>
        </w:rPr>
        <w:t xml:space="preserve">вносились </w:t>
      </w:r>
      <w:r w:rsidR="005B0894">
        <w:rPr>
          <w:rFonts w:ascii="Times New Roman" w:hAnsi="Times New Roman" w:cs="Times New Roman"/>
          <w:bCs/>
          <w:sz w:val="28"/>
          <w:szCs w:val="28"/>
        </w:rPr>
        <w:t>изменения.</w:t>
      </w:r>
    </w:p>
    <w:p w:rsidR="00FD69A0" w:rsidRPr="00BF37CD" w:rsidRDefault="00FD69A0" w:rsidP="00FD69A0">
      <w:pPr>
        <w:pStyle w:val="ab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  <w:sectPr w:rsidR="00FD69A0" w:rsidRPr="00BF37CD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7AD" w:rsidRPr="005B0894" w:rsidRDefault="00FD69A0" w:rsidP="005B0894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045DF7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5B0894" w:rsidRPr="005B0894">
        <w:rPr>
          <w:rFonts w:ascii="Times New Roman" w:hAnsi="Times New Roman" w:cs="Times New Roman"/>
          <w:sz w:val="28"/>
          <w:szCs w:val="28"/>
        </w:rPr>
        <w:t xml:space="preserve">«Развитие системы профилактики и комплексного сопровождения воспитанников и обучающихся муниципального района </w:t>
      </w:r>
      <w:r w:rsidR="00777C34">
        <w:rPr>
          <w:rFonts w:ascii="Times New Roman" w:hAnsi="Times New Roman" w:cs="Times New Roman"/>
          <w:sz w:val="28"/>
          <w:szCs w:val="28"/>
        </w:rPr>
        <w:t>«Забайкальский район» (2020-202</w:t>
      </w:r>
      <w:r w:rsidR="00777C34" w:rsidRPr="00777C34">
        <w:rPr>
          <w:rFonts w:ascii="Times New Roman" w:hAnsi="Times New Roman" w:cs="Times New Roman"/>
          <w:sz w:val="28"/>
          <w:szCs w:val="28"/>
        </w:rPr>
        <w:t>7</w:t>
      </w:r>
      <w:r w:rsidR="005B0894" w:rsidRPr="005B0894">
        <w:rPr>
          <w:rFonts w:ascii="Times New Roman" w:hAnsi="Times New Roman" w:cs="Times New Roman"/>
          <w:sz w:val="28"/>
          <w:szCs w:val="28"/>
        </w:rPr>
        <w:t xml:space="preserve"> годы)»</w:t>
      </w:r>
      <w:r w:rsidR="005B0894">
        <w:rPr>
          <w:rFonts w:ascii="Times New Roman" w:hAnsi="Times New Roman" w:cs="Times New Roman"/>
          <w:sz w:val="28"/>
          <w:szCs w:val="28"/>
        </w:rPr>
        <w:t xml:space="preserve"> </w:t>
      </w:r>
      <w:r w:rsidR="00FE37AD">
        <w:rPr>
          <w:rFonts w:ascii="Times New Roman" w:hAnsi="Times New Roman" w:cs="Times New Roman"/>
          <w:kern w:val="0"/>
          <w:sz w:val="28"/>
          <w:szCs w:val="28"/>
        </w:rPr>
        <w:t>и результатах оценки эффективности</w:t>
      </w: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2977"/>
        <w:gridCol w:w="426"/>
        <w:gridCol w:w="425"/>
        <w:gridCol w:w="2126"/>
        <w:gridCol w:w="567"/>
        <w:gridCol w:w="2190"/>
        <w:gridCol w:w="645"/>
        <w:gridCol w:w="709"/>
        <w:gridCol w:w="709"/>
        <w:gridCol w:w="708"/>
        <w:gridCol w:w="709"/>
        <w:gridCol w:w="2410"/>
        <w:gridCol w:w="1008"/>
      </w:tblGrid>
      <w:tr w:rsidR="00F86898" w:rsidRPr="005B0894" w:rsidTr="003C2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Единица измерения показателя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Коэффициент значимости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Сроки реализации</w:t>
            </w:r>
          </w:p>
        </w:tc>
        <w:tc>
          <w:tcPr>
            <w:tcW w:w="2190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2063" w:type="dxa"/>
            <w:gridSpan w:val="3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Пояснения по исполнению мероприятия и  о причинах отклонения фактического значения от планового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F86898" w:rsidRPr="005B0894" w:rsidTr="003C2CC2">
        <w:trPr>
          <w:trHeight w:val="20"/>
          <w:jc w:val="center"/>
        </w:trPr>
        <w:tc>
          <w:tcPr>
            <w:tcW w:w="345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Главный раздел, подраздел</w:t>
            </w:r>
          </w:p>
        </w:tc>
        <w:tc>
          <w:tcPr>
            <w:tcW w:w="709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708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898" w:rsidRPr="005B0894" w:rsidTr="003C2CC2">
        <w:trPr>
          <w:trHeight w:val="20"/>
          <w:jc w:val="center"/>
        </w:trPr>
        <w:tc>
          <w:tcPr>
            <w:tcW w:w="345" w:type="dxa"/>
            <w:noWrap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гр.1</w:t>
            </w:r>
          </w:p>
        </w:tc>
        <w:tc>
          <w:tcPr>
            <w:tcW w:w="2977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гр.2</w:t>
            </w:r>
          </w:p>
        </w:tc>
        <w:tc>
          <w:tcPr>
            <w:tcW w:w="426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гр.3</w:t>
            </w:r>
          </w:p>
        </w:tc>
        <w:tc>
          <w:tcPr>
            <w:tcW w:w="425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гр.4</w:t>
            </w:r>
          </w:p>
        </w:tc>
        <w:tc>
          <w:tcPr>
            <w:tcW w:w="2126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гр.5</w:t>
            </w:r>
          </w:p>
        </w:tc>
        <w:tc>
          <w:tcPr>
            <w:tcW w:w="567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гр.6</w:t>
            </w:r>
          </w:p>
        </w:tc>
        <w:tc>
          <w:tcPr>
            <w:tcW w:w="2190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гр.7</w:t>
            </w:r>
          </w:p>
        </w:tc>
        <w:tc>
          <w:tcPr>
            <w:tcW w:w="645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гр.8</w:t>
            </w:r>
          </w:p>
        </w:tc>
        <w:tc>
          <w:tcPr>
            <w:tcW w:w="709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гр.9</w:t>
            </w:r>
          </w:p>
        </w:tc>
        <w:tc>
          <w:tcPr>
            <w:tcW w:w="709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гр.10</w:t>
            </w:r>
          </w:p>
        </w:tc>
        <w:tc>
          <w:tcPr>
            <w:tcW w:w="708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гр.11</w:t>
            </w:r>
          </w:p>
        </w:tc>
        <w:tc>
          <w:tcPr>
            <w:tcW w:w="709" w:type="dxa"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гр.12</w:t>
            </w:r>
          </w:p>
        </w:tc>
        <w:tc>
          <w:tcPr>
            <w:tcW w:w="2410" w:type="dxa"/>
            <w:noWrap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гр.13</w:t>
            </w:r>
          </w:p>
        </w:tc>
        <w:tc>
          <w:tcPr>
            <w:tcW w:w="1008" w:type="dxa"/>
            <w:noWrap/>
            <w:vAlign w:val="center"/>
            <w:hideMark/>
          </w:tcPr>
          <w:p w:rsidR="00F86898" w:rsidRPr="005B0894" w:rsidRDefault="00F86898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гр.14</w:t>
            </w:r>
          </w:p>
        </w:tc>
      </w:tr>
      <w:tr w:rsidR="00A167ED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A167ED" w:rsidRPr="005B0894" w:rsidRDefault="00A167ED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Цель: Совершенствование системы профилактики асоциального поведения несовершеннолетних, направленной на сохранение психического и психологического здоровья детей и молодежи, оказание оперативной помощи в выходе из кризисных состояний</w:t>
            </w:r>
          </w:p>
          <w:p w:rsidR="00A167ED" w:rsidRPr="005B0894" w:rsidRDefault="00A167ED" w:rsidP="001E73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A167ED" w:rsidRPr="005B0894" w:rsidRDefault="000D5203" w:rsidP="00B37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bookmarkStart w:id="0" w:name="_GoBack"/>
            <w:bookmarkEnd w:id="0"/>
            <w:r w:rsidR="00BD687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A167ED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A167ED" w:rsidRPr="005B0894" w:rsidRDefault="00A167ED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67ED" w:rsidRPr="005B0894" w:rsidRDefault="005B0894" w:rsidP="001E73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Задача: Содействие созданию обстановки психологического комфорта и безопасности учащихся в семье, в окружающей социальной среде, профилактика асоциального поведения и правонарушений</w:t>
            </w:r>
          </w:p>
        </w:tc>
        <w:tc>
          <w:tcPr>
            <w:tcW w:w="426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167ED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A167ED" w:rsidRPr="005B0894" w:rsidRDefault="00AF04F1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  <w:vAlign w:val="center"/>
          </w:tcPr>
          <w:p w:rsidR="00A167ED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Мероприятие «Распространение современных моделей успешной социализации детей»</w:t>
            </w:r>
          </w:p>
        </w:tc>
        <w:tc>
          <w:tcPr>
            <w:tcW w:w="426" w:type="dxa"/>
            <w:vAlign w:val="center"/>
          </w:tcPr>
          <w:p w:rsidR="00A167ED" w:rsidRPr="005B0894" w:rsidRDefault="00A167ED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A167ED" w:rsidRPr="005B0894" w:rsidRDefault="00A167ED" w:rsidP="001E738F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A167ED" w:rsidRPr="005B0894" w:rsidRDefault="00A167ED" w:rsidP="001E73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A167ED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A167ED" w:rsidRPr="005B0894" w:rsidRDefault="00A167ED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B0894" w:rsidRPr="005B0894" w:rsidTr="001E738F">
        <w:trPr>
          <w:trHeight w:val="690"/>
          <w:jc w:val="center"/>
        </w:trPr>
        <w:tc>
          <w:tcPr>
            <w:tcW w:w="345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увеличение доли </w:t>
            </w:r>
            <w:r w:rsidRPr="005B0894">
              <w:rPr>
                <w:rFonts w:ascii="Times New Roman" w:hAnsi="Times New Roman" w:cs="Times New Roman"/>
                <w:sz w:val="16"/>
                <w:szCs w:val="16"/>
                <w:lang w:eastAsia="ko-KR"/>
              </w:rPr>
              <w:t>детей, охваченных моделями и программы социализации</w:t>
            </w:r>
          </w:p>
        </w:tc>
        <w:tc>
          <w:tcPr>
            <w:tcW w:w="426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zh-CN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  <w:lang w:val="en-US" w:eastAsia="zh-CN"/>
              </w:rPr>
              <w:t>%</w:t>
            </w:r>
          </w:p>
        </w:tc>
        <w:tc>
          <w:tcPr>
            <w:tcW w:w="425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zh-CN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  <w:lang w:val="en-US" w:eastAsia="zh-CN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 xml:space="preserve">I=A/B*100, где А - количество образовательных организаций дошкольного образования, имеющих комплексную службу медико-социального и психолого-педагогического сопровождения </w:t>
            </w:r>
            <w:r w:rsidRPr="005B08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воспитанников; В - общее количество образовательных организаций дошкольного образования</w:t>
            </w:r>
          </w:p>
        </w:tc>
        <w:tc>
          <w:tcPr>
            <w:tcW w:w="567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2190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0894" w:rsidRPr="005B0894" w:rsidRDefault="00FE612F" w:rsidP="00FE6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0894" w:rsidRPr="005B0894" w:rsidRDefault="00BB7DDC" w:rsidP="00BB7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</w:tc>
        <w:tc>
          <w:tcPr>
            <w:tcW w:w="2410" w:type="dxa"/>
            <w:noWrap/>
            <w:vAlign w:val="center"/>
          </w:tcPr>
          <w:p w:rsidR="005B0894" w:rsidRDefault="00FE612F" w:rsidP="004C0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DD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="004C0810" w:rsidRPr="004C081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840EDD">
              <w:rPr>
                <w:rFonts w:ascii="Times New Roman" w:hAnsi="Times New Roman" w:cs="Times New Roman"/>
                <w:sz w:val="16"/>
                <w:szCs w:val="16"/>
              </w:rPr>
              <w:t xml:space="preserve"> садах имеется комплексная служба медико-социального и психолого-педагогического сопровождения воспитанников</w:t>
            </w:r>
          </w:p>
          <w:p w:rsidR="000966C6" w:rsidRPr="005B0894" w:rsidRDefault="000966C6" w:rsidP="00BB7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4/</w:t>
            </w:r>
            <w:r w:rsidR="00BB7D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*100=57,1</w:t>
            </w:r>
          </w:p>
        </w:tc>
        <w:tc>
          <w:tcPr>
            <w:tcW w:w="1008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B0894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5B0894" w:rsidRPr="005B0894" w:rsidRDefault="001E738F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7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инфраструктуры психолого-педагогической, диагностической консультационной помощи родителям с детьми от 3 до 7 лет</w:t>
            </w:r>
            <w:r w:rsidRPr="005B0894"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426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B0894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0894" w:rsidRPr="00DE408B" w:rsidRDefault="005B0894" w:rsidP="001E738F">
            <w:p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Показатель к</w:t>
            </w:r>
            <w:r w:rsidRPr="00DE408B">
              <w:rPr>
                <w:rFonts w:ascii="Times New Roman" w:hAnsi="Times New Roman" w:cs="Times New Roman"/>
                <w:sz w:val="16"/>
                <w:szCs w:val="16"/>
                <w:lang w:eastAsia="ko-KR"/>
              </w:rPr>
              <w:t>оличество родителей, которым предоставлены педагогические, диагностические, консультативные услуги в рамках деятельности служб комплексного сопровождения образовательных организаций.</w:t>
            </w:r>
          </w:p>
        </w:tc>
        <w:tc>
          <w:tcPr>
            <w:tcW w:w="426" w:type="dxa"/>
            <w:vAlign w:val="center"/>
          </w:tcPr>
          <w:p w:rsidR="005B0894" w:rsidRPr="00DE408B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5B0894" w:rsidRPr="00DE408B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5B0894" w:rsidRPr="00DE408B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I=A/B*100, где А – доля родителей, которым предоставлены педагогические, диагностические, консультативные услуги в рамках деятельности служб комплексного сопровождения образовательных организаций от общей численности</w:t>
            </w:r>
          </w:p>
        </w:tc>
        <w:tc>
          <w:tcPr>
            <w:tcW w:w="567" w:type="dxa"/>
            <w:vAlign w:val="center"/>
          </w:tcPr>
          <w:p w:rsidR="005B0894" w:rsidRPr="00DE408B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5B0894" w:rsidRPr="00DE408B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5B0894" w:rsidRPr="00DE408B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DE408B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DE408B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0894" w:rsidRPr="00DE408B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408B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0894" w:rsidRPr="0060543E" w:rsidRDefault="00BB7DDC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noWrap/>
            <w:vAlign w:val="center"/>
          </w:tcPr>
          <w:p w:rsidR="005B0894" w:rsidRDefault="00013183" w:rsidP="004C0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Обратились </w:t>
            </w:r>
            <w:r w:rsidR="00BB7D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070A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родителя</w:t>
            </w:r>
            <w:r w:rsidR="00FE612F"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за предоставлением педагогической, диагностической, консультативной услугой</w:t>
            </w: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индивидуально </w:t>
            </w:r>
            <w:r w:rsidR="00FE612F" w:rsidRPr="00013183">
              <w:rPr>
                <w:rFonts w:ascii="Times New Roman" w:hAnsi="Times New Roman" w:cs="Times New Roman"/>
                <w:sz w:val="16"/>
                <w:szCs w:val="16"/>
              </w:rPr>
              <w:t>в рамках деятельности служб комплексного сопровождения образовательных организаций</w:t>
            </w: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BB7D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родителей поучаствовали в групповых консультациях, что составило </w:t>
            </w:r>
            <w:r w:rsidR="006070A9">
              <w:rPr>
                <w:rFonts w:ascii="Times New Roman" w:hAnsi="Times New Roman" w:cs="Times New Roman"/>
                <w:sz w:val="16"/>
                <w:szCs w:val="16"/>
              </w:rPr>
              <w:t xml:space="preserve">11,8 </w:t>
            </w:r>
            <w:r w:rsidR="00FE612F" w:rsidRPr="0001318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  <w:p w:rsidR="000966C6" w:rsidRPr="00A87685" w:rsidRDefault="0060543E" w:rsidP="00BB7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0543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BB7DD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="006070A9">
              <w:rPr>
                <w:rFonts w:ascii="Times New Roman" w:hAnsi="Times New Roman" w:cs="Times New Roman"/>
                <w:sz w:val="16"/>
                <w:szCs w:val="16"/>
              </w:rPr>
              <w:t>+</w:t>
            </w:r>
            <w:r w:rsidR="00BB7D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6054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BB7DDC">
              <w:rPr>
                <w:rFonts w:ascii="Times New Roman" w:hAnsi="Times New Roman" w:cs="Times New Roman"/>
                <w:sz w:val="16"/>
                <w:szCs w:val="16"/>
              </w:rPr>
              <w:t>1142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*100=</w:t>
            </w:r>
            <w:r w:rsidR="00BB7D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08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B0894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5B0894" w:rsidRPr="005B0894" w:rsidRDefault="001E738F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Мероприятие Обеспечение медико-социального и психолого-педагогического сопровождения воспитанников и обучающихся"</w:t>
            </w:r>
          </w:p>
        </w:tc>
        <w:tc>
          <w:tcPr>
            <w:tcW w:w="426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B0894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0894" w:rsidRPr="005B0894" w:rsidRDefault="005B0894" w:rsidP="001E738F">
            <w:p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Показатель увеличение доли</w:t>
            </w:r>
            <w:r w:rsidRPr="005B0894">
              <w:rPr>
                <w:rFonts w:ascii="Times New Roman" w:hAnsi="Times New Roman" w:cs="Times New Roman"/>
                <w:sz w:val="16"/>
                <w:szCs w:val="16"/>
                <w:lang w:eastAsia="ko-KR"/>
              </w:rPr>
              <w:t xml:space="preserve"> обучающихся организаций общего образования, охваченных психолого-педагогической и медико-социальной помощью</w:t>
            </w:r>
          </w:p>
          <w:p w:rsidR="005B0894" w:rsidRPr="005B0894" w:rsidRDefault="005B0894" w:rsidP="001E738F">
            <w:pPr>
              <w:pStyle w:val="a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5B0894" w:rsidRPr="005B0894" w:rsidRDefault="001E738F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I=A/B*100, где А – доля обучающихся организаций общего образования, охваченных психолого-педагогической и медико-социальной помощью, от общей численности обучающихся организаций общего образования</w:t>
            </w:r>
          </w:p>
        </w:tc>
        <w:tc>
          <w:tcPr>
            <w:tcW w:w="567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0894" w:rsidRPr="00FD2397" w:rsidRDefault="0060543E" w:rsidP="00426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noWrap/>
            <w:vAlign w:val="center"/>
          </w:tcPr>
          <w:p w:rsidR="005B0894" w:rsidRDefault="00593CF2" w:rsidP="00FD2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Из </w:t>
            </w:r>
            <w:r w:rsidR="00F61BF5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учащихся в МОУ</w:t>
            </w:r>
            <w:r w:rsidR="00881928"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D2397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 охвачены психолого-педагогической и медико-социальной помощью. В</w:t>
            </w:r>
            <w:r w:rsidR="00DE408B"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C0810" w:rsidRPr="00F61BF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1E375D"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013183">
              <w:rPr>
                <w:rFonts w:ascii="Times New Roman" w:hAnsi="Times New Roman" w:cs="Times New Roman"/>
                <w:sz w:val="16"/>
                <w:szCs w:val="16"/>
              </w:rPr>
              <w:t xml:space="preserve"> школ имеется педагог-психолог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966C6" w:rsidRPr="005B0894" w:rsidRDefault="000966C6" w:rsidP="00426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/28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*100=</w:t>
            </w:r>
            <w:r w:rsidR="0060543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6054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2684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08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B0894" w:rsidRPr="005B0894" w:rsidTr="005B0894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5B0894" w:rsidRPr="005B0894" w:rsidRDefault="001E738F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7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Мероприятие «Региональный проект «Поддержка семей, имеющих детей»</w:t>
            </w:r>
          </w:p>
          <w:p w:rsidR="005B0894" w:rsidRPr="005B0894" w:rsidRDefault="005B0894" w:rsidP="001E738F">
            <w:pPr>
              <w:pStyle w:val="a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5B0894" w:rsidRPr="005B0894" w:rsidTr="005B0894">
        <w:trPr>
          <w:trHeight w:val="690"/>
          <w:jc w:val="center"/>
        </w:trPr>
        <w:tc>
          <w:tcPr>
            <w:tcW w:w="345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B0894" w:rsidRPr="005B0894" w:rsidRDefault="005B0894" w:rsidP="001E738F">
            <w:pPr>
              <w:pStyle w:val="a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Показатель увеличение доли обучающихся, охваченных мероприятиями, направленными на профилактику преступности, правонарушений среди несовершеннолетних, вредных зависимостей, формирование навыков здорового образа жизни</w:t>
            </w:r>
          </w:p>
        </w:tc>
        <w:tc>
          <w:tcPr>
            <w:tcW w:w="426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%.</w:t>
            </w:r>
          </w:p>
        </w:tc>
        <w:tc>
          <w:tcPr>
            <w:tcW w:w="425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5B0894" w:rsidRPr="005B0894" w:rsidRDefault="005B0894" w:rsidP="001E73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 xml:space="preserve">I=A/B*100, где А – доля обучающихся, охваченных мероприятиями, направленными на профилактику преступности, правонарушений среди несовершеннолетних, вредных зависимостей, формирование навыков здорового образа жизни, </w:t>
            </w:r>
            <w:r w:rsidRPr="005B0894">
              <w:rPr>
                <w:rFonts w:ascii="Times New Roman" w:hAnsi="Times New Roman" w:cs="Times New Roman"/>
                <w:sz w:val="16"/>
                <w:szCs w:val="16"/>
                <w:lang w:eastAsia="ko-KR"/>
              </w:rPr>
              <w:t>от общей численности</w:t>
            </w:r>
          </w:p>
        </w:tc>
        <w:tc>
          <w:tcPr>
            <w:tcW w:w="567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90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08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0894" w:rsidRPr="005B0894" w:rsidRDefault="00312B0B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  <w:r w:rsidR="000319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5B0894" w:rsidRPr="005B0894" w:rsidRDefault="00312B0B" w:rsidP="00211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B0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9410B">
              <w:rPr>
                <w:rFonts w:ascii="Times New Roman" w:hAnsi="Times New Roman" w:cs="Times New Roman"/>
                <w:sz w:val="16"/>
                <w:szCs w:val="16"/>
              </w:rPr>
              <w:t>0% обучающихся</w:t>
            </w:r>
            <w:r w:rsidR="0099410B" w:rsidRPr="009941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9410B">
              <w:rPr>
                <w:rFonts w:ascii="Times New Roman" w:hAnsi="Times New Roman" w:cs="Times New Roman"/>
                <w:sz w:val="16"/>
                <w:szCs w:val="16"/>
              </w:rPr>
              <w:t>охваче</w:t>
            </w:r>
            <w:r w:rsidR="0099410B" w:rsidRPr="0099410B">
              <w:rPr>
                <w:rFonts w:ascii="Times New Roman" w:hAnsi="Times New Roman" w:cs="Times New Roman"/>
                <w:sz w:val="16"/>
                <w:szCs w:val="16"/>
              </w:rPr>
              <w:t>ны</w:t>
            </w:r>
            <w:r w:rsidR="009941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9410B" w:rsidRPr="0099410B">
              <w:rPr>
                <w:rFonts w:ascii="Times New Roman" w:hAnsi="Times New Roman" w:cs="Times New Roman"/>
                <w:sz w:val="16"/>
                <w:szCs w:val="16"/>
              </w:rPr>
              <w:t>мероприятиями, направленными на профилактику преступности, правонарушений среди несовершеннолетних, вредных зависимостей, формирование навыков здорового образа жизни</w:t>
            </w:r>
          </w:p>
        </w:tc>
        <w:tc>
          <w:tcPr>
            <w:tcW w:w="1008" w:type="dxa"/>
            <w:noWrap/>
            <w:vAlign w:val="center"/>
          </w:tcPr>
          <w:p w:rsidR="005B0894" w:rsidRPr="005B0894" w:rsidRDefault="005B0894" w:rsidP="001E7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089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5F659C" w:rsidRDefault="005F659C" w:rsidP="005F659C">
      <w:pPr>
        <w:spacing w:after="0" w:line="240" w:lineRule="auto"/>
      </w:pPr>
    </w:p>
    <w:p w:rsidR="005F659C" w:rsidRDefault="005F659C" w:rsidP="005F659C">
      <w:pPr>
        <w:spacing w:after="0" w:line="240" w:lineRule="auto"/>
      </w:pPr>
    </w:p>
    <w:p w:rsidR="00D55E39" w:rsidRDefault="00D55E39" w:rsidP="005F6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Информация о выполнении мероприятий</w:t>
      </w:r>
    </w:p>
    <w:p w:rsidR="00D55E39" w:rsidRPr="003C2CC2" w:rsidRDefault="00D55E39" w:rsidP="003C2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305636" w:rsidRPr="00305636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системы профилактики и комплексного сопровождения воспитанников и обучающихся муниципального района </w:t>
      </w:r>
      <w:r w:rsidR="00777C34">
        <w:rPr>
          <w:rFonts w:ascii="Times New Roman" w:hAnsi="Times New Roman" w:cs="Times New Roman"/>
          <w:b/>
          <w:bCs/>
          <w:sz w:val="28"/>
          <w:szCs w:val="28"/>
        </w:rPr>
        <w:t>«Забайкальский район» (2020-2027</w:t>
      </w:r>
      <w:r w:rsidR="00305636" w:rsidRPr="00305636">
        <w:rPr>
          <w:rFonts w:ascii="Times New Roman" w:hAnsi="Times New Roman" w:cs="Times New Roman"/>
          <w:b/>
          <w:bCs/>
          <w:sz w:val="28"/>
          <w:szCs w:val="28"/>
        </w:rPr>
        <w:t xml:space="preserve"> годы)»</w:t>
      </w:r>
      <w:r w:rsidR="003056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2CC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D520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070A9" w:rsidRPr="006070A9">
        <w:rPr>
          <w:rFonts w:ascii="Times New Roman" w:hAnsi="Times New Roman" w:cs="Times New Roman"/>
          <w:b/>
          <w:sz w:val="28"/>
          <w:szCs w:val="28"/>
        </w:rPr>
        <w:t>I квартал 202</w:t>
      </w:r>
      <w:r w:rsidR="0042684D">
        <w:rPr>
          <w:rFonts w:ascii="Times New Roman" w:hAnsi="Times New Roman" w:cs="Times New Roman"/>
          <w:b/>
          <w:sz w:val="28"/>
          <w:szCs w:val="28"/>
        </w:rPr>
        <w:t>4</w:t>
      </w:r>
      <w:r w:rsidR="006070A9" w:rsidRPr="006070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55E39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678"/>
        <w:gridCol w:w="1559"/>
        <w:gridCol w:w="8444"/>
      </w:tblGrid>
      <w:tr w:rsidR="00D55E39" w:rsidRPr="00691147" w:rsidTr="00CA437A">
        <w:trPr>
          <w:trHeight w:val="20"/>
        </w:trPr>
        <w:tc>
          <w:tcPr>
            <w:tcW w:w="595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559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8444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55E39" w:rsidRPr="00691147" w:rsidTr="00CA437A">
        <w:trPr>
          <w:trHeight w:val="20"/>
        </w:trPr>
        <w:tc>
          <w:tcPr>
            <w:tcW w:w="595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4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2D8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691147" w:rsidRDefault="000F1F0B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532D8" w:rsidRPr="001E738F" w:rsidRDefault="001E738F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8F">
              <w:rPr>
                <w:rFonts w:ascii="Times New Roman" w:hAnsi="Times New Roman" w:cs="Times New Roman"/>
                <w:sz w:val="24"/>
                <w:szCs w:val="16"/>
              </w:rPr>
              <w:t>Распространение современных моделей успешной социализации детей</w:t>
            </w:r>
          </w:p>
        </w:tc>
        <w:tc>
          <w:tcPr>
            <w:tcW w:w="1559" w:type="dxa"/>
            <w:shd w:val="clear" w:color="auto" w:fill="auto"/>
          </w:tcPr>
          <w:p w:rsidR="00A532D8" w:rsidRPr="00691147" w:rsidRDefault="00194F65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A532D8" w:rsidRPr="00593CF2" w:rsidRDefault="00013183" w:rsidP="004C081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В </w:t>
            </w:r>
            <w:r w:rsidR="004C0810">
              <w:rPr>
                <w:rFonts w:ascii="Times New Roman" w:hAnsi="Times New Roman" w:cs="Times New Roman"/>
                <w:sz w:val="24"/>
                <w:szCs w:val="16"/>
              </w:rPr>
              <w:t>4</w:t>
            </w:r>
            <w:r w:rsidR="00593CF2" w:rsidRPr="00593CF2">
              <w:rPr>
                <w:rFonts w:ascii="Times New Roman" w:hAnsi="Times New Roman" w:cs="Times New Roman"/>
                <w:sz w:val="24"/>
                <w:szCs w:val="16"/>
              </w:rPr>
              <w:t xml:space="preserve"> садах имеется комплексная служба медико-социального и психолого-педагогического сопровождения воспитанников</w:t>
            </w:r>
          </w:p>
        </w:tc>
      </w:tr>
      <w:tr w:rsidR="00A532D8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691147" w:rsidRDefault="001E738F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532D8" w:rsidRPr="001E738F" w:rsidRDefault="001E738F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8F">
              <w:rPr>
                <w:rFonts w:ascii="Times New Roman" w:hAnsi="Times New Roman" w:cs="Times New Roman"/>
                <w:sz w:val="24"/>
                <w:szCs w:val="16"/>
              </w:rPr>
              <w:t>Создание инфраструктуры психолого-педагогической, диагностической консультационной помощи родителям с детьми от 3 до 7 лет</w:t>
            </w:r>
          </w:p>
        </w:tc>
        <w:tc>
          <w:tcPr>
            <w:tcW w:w="1559" w:type="dxa"/>
            <w:shd w:val="clear" w:color="auto" w:fill="auto"/>
          </w:tcPr>
          <w:p w:rsidR="00A532D8" w:rsidRPr="004C0810" w:rsidRDefault="000F1F0B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04FF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A532D8" w:rsidRPr="004C0810" w:rsidRDefault="006070A9" w:rsidP="00BB7D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70A9">
              <w:rPr>
                <w:rFonts w:ascii="Times New Roman" w:hAnsi="Times New Roman" w:cs="Times New Roman"/>
                <w:sz w:val="24"/>
                <w:szCs w:val="16"/>
              </w:rPr>
              <w:t xml:space="preserve">Обратились </w:t>
            </w:r>
            <w:r w:rsidR="00BB7DDC">
              <w:rPr>
                <w:rFonts w:ascii="Times New Roman" w:hAnsi="Times New Roman" w:cs="Times New Roman"/>
                <w:sz w:val="24"/>
                <w:szCs w:val="16"/>
              </w:rPr>
              <w:t>2</w:t>
            </w:r>
            <w:r w:rsidRPr="006070A9">
              <w:rPr>
                <w:rFonts w:ascii="Times New Roman" w:hAnsi="Times New Roman" w:cs="Times New Roman"/>
                <w:sz w:val="24"/>
                <w:szCs w:val="16"/>
              </w:rPr>
              <w:t xml:space="preserve">3 родителя за предоставлением педагогической, диагностической, консультативной услугой индивидуально в рамках деятельности служб комплексного сопровождения образовательных организаций и </w:t>
            </w:r>
            <w:r w:rsidR="00BB7DDC">
              <w:rPr>
                <w:rFonts w:ascii="Times New Roman" w:hAnsi="Times New Roman" w:cs="Times New Roman"/>
                <w:sz w:val="24"/>
                <w:szCs w:val="16"/>
              </w:rPr>
              <w:t>11</w:t>
            </w:r>
            <w:r w:rsidRPr="006070A9">
              <w:rPr>
                <w:rFonts w:ascii="Times New Roman" w:hAnsi="Times New Roman" w:cs="Times New Roman"/>
                <w:sz w:val="24"/>
                <w:szCs w:val="16"/>
              </w:rPr>
              <w:t xml:space="preserve"> родителей поучаствовали в групповых консультациях, что составило </w:t>
            </w:r>
            <w:r w:rsidR="00BB7DDC">
              <w:rPr>
                <w:rFonts w:ascii="Times New Roman" w:hAnsi="Times New Roman" w:cs="Times New Roman"/>
                <w:sz w:val="24"/>
                <w:szCs w:val="16"/>
              </w:rPr>
              <w:t>3</w:t>
            </w:r>
            <w:r w:rsidRPr="006070A9">
              <w:rPr>
                <w:rFonts w:ascii="Times New Roman" w:hAnsi="Times New Roman" w:cs="Times New Roman"/>
                <w:sz w:val="24"/>
                <w:szCs w:val="16"/>
              </w:rPr>
              <w:t xml:space="preserve"> %</w:t>
            </w:r>
          </w:p>
        </w:tc>
      </w:tr>
      <w:tr w:rsidR="000F1F0B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0F1F0B" w:rsidRPr="00691147" w:rsidRDefault="000F1F0B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0F1F0B" w:rsidRPr="001E738F" w:rsidRDefault="001E738F" w:rsidP="009A31CC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8F">
              <w:rPr>
                <w:rFonts w:ascii="Times New Roman" w:hAnsi="Times New Roman" w:cs="Times New Roman"/>
                <w:sz w:val="24"/>
                <w:szCs w:val="16"/>
              </w:rPr>
              <w:t>Обеспечение медико-социального и психолого-педагогического сопровождения воспитанников и обучающихся</w:t>
            </w:r>
          </w:p>
        </w:tc>
        <w:tc>
          <w:tcPr>
            <w:tcW w:w="1559" w:type="dxa"/>
            <w:shd w:val="clear" w:color="auto" w:fill="auto"/>
          </w:tcPr>
          <w:p w:rsidR="000F1F0B" w:rsidRPr="00691147" w:rsidRDefault="001E738F" w:rsidP="00CA43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1F0B" w:rsidRPr="00691147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  <w:tc>
          <w:tcPr>
            <w:tcW w:w="8444" w:type="dxa"/>
            <w:shd w:val="clear" w:color="auto" w:fill="auto"/>
          </w:tcPr>
          <w:p w:rsidR="000F1F0B" w:rsidRPr="00A87685" w:rsidRDefault="00FD2397" w:rsidP="00EF21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2397">
              <w:rPr>
                <w:rFonts w:ascii="Times New Roman" w:hAnsi="Times New Roman" w:cs="Times New Roman"/>
                <w:sz w:val="24"/>
                <w:szCs w:val="24"/>
              </w:rPr>
              <w:t>Из 28</w:t>
            </w:r>
            <w:r w:rsidR="0042684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FD2397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в МОУ 2</w:t>
            </w:r>
            <w:r w:rsidR="0042684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FD2397">
              <w:rPr>
                <w:rFonts w:ascii="Times New Roman" w:hAnsi="Times New Roman" w:cs="Times New Roman"/>
                <w:sz w:val="24"/>
                <w:szCs w:val="24"/>
              </w:rPr>
              <w:t xml:space="preserve">2 охвачены психолого-педагогической и медико-социальной помощью. В 7 из </w:t>
            </w:r>
            <w:r w:rsidR="004268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2397">
              <w:rPr>
                <w:rFonts w:ascii="Times New Roman" w:hAnsi="Times New Roman" w:cs="Times New Roman"/>
                <w:sz w:val="24"/>
                <w:szCs w:val="24"/>
              </w:rPr>
              <w:t xml:space="preserve"> школ имеется педагог-психолог.</w:t>
            </w:r>
            <w:r w:rsidR="00AA04FF">
              <w:rPr>
                <w:rFonts w:ascii="Times New Roman" w:hAnsi="Times New Roman" w:cs="Times New Roman"/>
                <w:sz w:val="24"/>
                <w:szCs w:val="24"/>
              </w:rPr>
              <w:t xml:space="preserve">, что составляет </w:t>
            </w:r>
            <w:r w:rsidR="006054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F21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05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21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3183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</w:tc>
      </w:tr>
      <w:tr w:rsidR="000F1F0B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0F1F0B" w:rsidRPr="00691147" w:rsidRDefault="000F1F0B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0F1F0B" w:rsidRPr="001E738F" w:rsidRDefault="001E738F" w:rsidP="00F61C8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8F">
              <w:rPr>
                <w:rFonts w:ascii="Times New Roman" w:hAnsi="Times New Roman" w:cs="Times New Roman"/>
                <w:sz w:val="24"/>
                <w:szCs w:val="16"/>
              </w:rPr>
              <w:t>Региональный проект «Поддержка семей, имеющих детей</w:t>
            </w:r>
          </w:p>
        </w:tc>
        <w:tc>
          <w:tcPr>
            <w:tcW w:w="1559" w:type="dxa"/>
            <w:shd w:val="clear" w:color="auto" w:fill="auto"/>
          </w:tcPr>
          <w:p w:rsidR="000F1F0B" w:rsidRPr="0099410B" w:rsidRDefault="000F1F0B" w:rsidP="00F61C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0B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0F1F0B" w:rsidRPr="0099410B" w:rsidRDefault="00312B0B" w:rsidP="00BB7D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B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410B" w:rsidRPr="0099410B">
              <w:rPr>
                <w:rFonts w:ascii="Times New Roman" w:hAnsi="Times New Roman" w:cs="Times New Roman"/>
                <w:sz w:val="24"/>
                <w:szCs w:val="24"/>
              </w:rPr>
              <w:t xml:space="preserve">0% обучающихся охвачены в </w:t>
            </w:r>
            <w:r w:rsidR="00DE408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52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81F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99410B" w:rsidRPr="0099410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мероприятиями, направленными на профилактику преступности, правонарушений среди несовершеннолетних, вредных зависимостей, формирование навыков здорового образа жизни.</w:t>
            </w:r>
          </w:p>
        </w:tc>
      </w:tr>
    </w:tbl>
    <w:p w:rsidR="00082C0B" w:rsidRPr="00FD69A0" w:rsidRDefault="00082C0B" w:rsidP="00FD6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82C0B" w:rsidRPr="00FD69A0" w:rsidSect="00D57C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562" w:rsidRPr="00365412" w:rsidRDefault="00650562" w:rsidP="00365412">
      <w:pPr>
        <w:spacing w:after="0" w:line="240" w:lineRule="auto"/>
      </w:pPr>
      <w:r>
        <w:separator/>
      </w:r>
    </w:p>
  </w:endnote>
  <w:endnote w:type="continuationSeparator" w:id="0">
    <w:p w:rsidR="00650562" w:rsidRPr="00365412" w:rsidRDefault="00650562" w:rsidP="0036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562" w:rsidRPr="00365412" w:rsidRDefault="00650562" w:rsidP="00365412">
      <w:pPr>
        <w:spacing w:after="0" w:line="240" w:lineRule="auto"/>
      </w:pPr>
      <w:r>
        <w:separator/>
      </w:r>
    </w:p>
  </w:footnote>
  <w:footnote w:type="continuationSeparator" w:id="0">
    <w:p w:rsidR="00650562" w:rsidRPr="00365412" w:rsidRDefault="00650562" w:rsidP="00365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A65"/>
    <w:multiLevelType w:val="hybridMultilevel"/>
    <w:tmpl w:val="EBC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2AC"/>
    <w:multiLevelType w:val="hybridMultilevel"/>
    <w:tmpl w:val="F9723B1E"/>
    <w:lvl w:ilvl="0" w:tplc="FCF85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091E"/>
    <w:multiLevelType w:val="hybridMultilevel"/>
    <w:tmpl w:val="19C61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93295"/>
    <w:multiLevelType w:val="hybridMultilevel"/>
    <w:tmpl w:val="71FE8514"/>
    <w:lvl w:ilvl="0" w:tplc="BEE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8E"/>
    <w:rsid w:val="000028EB"/>
    <w:rsid w:val="00003A3F"/>
    <w:rsid w:val="00011A77"/>
    <w:rsid w:val="00013183"/>
    <w:rsid w:val="0003197A"/>
    <w:rsid w:val="000319E0"/>
    <w:rsid w:val="00045DF7"/>
    <w:rsid w:val="00052DDA"/>
    <w:rsid w:val="000579CE"/>
    <w:rsid w:val="00067BAC"/>
    <w:rsid w:val="00082C0B"/>
    <w:rsid w:val="00086418"/>
    <w:rsid w:val="00091803"/>
    <w:rsid w:val="00092750"/>
    <w:rsid w:val="00095535"/>
    <w:rsid w:val="000966C6"/>
    <w:rsid w:val="000B0C64"/>
    <w:rsid w:val="000C274E"/>
    <w:rsid w:val="000C3D43"/>
    <w:rsid w:val="000D32E8"/>
    <w:rsid w:val="000D5203"/>
    <w:rsid w:val="000E023E"/>
    <w:rsid w:val="000E528F"/>
    <w:rsid w:val="000F1F0B"/>
    <w:rsid w:val="000F2050"/>
    <w:rsid w:val="000F4E72"/>
    <w:rsid w:val="00124CA1"/>
    <w:rsid w:val="00132373"/>
    <w:rsid w:val="00142133"/>
    <w:rsid w:val="001423F0"/>
    <w:rsid w:val="0014791A"/>
    <w:rsid w:val="00152688"/>
    <w:rsid w:val="001735F9"/>
    <w:rsid w:val="00181A47"/>
    <w:rsid w:val="001908BE"/>
    <w:rsid w:val="00194F65"/>
    <w:rsid w:val="001A6EDF"/>
    <w:rsid w:val="001B595C"/>
    <w:rsid w:val="001B5F76"/>
    <w:rsid w:val="001E1806"/>
    <w:rsid w:val="001E375D"/>
    <w:rsid w:val="001E3F7B"/>
    <w:rsid w:val="001E738F"/>
    <w:rsid w:val="0020617D"/>
    <w:rsid w:val="00211510"/>
    <w:rsid w:val="00224BB4"/>
    <w:rsid w:val="00227E29"/>
    <w:rsid w:val="0024026B"/>
    <w:rsid w:val="00265118"/>
    <w:rsid w:val="00271F7F"/>
    <w:rsid w:val="0027720D"/>
    <w:rsid w:val="00281F9E"/>
    <w:rsid w:val="00291C10"/>
    <w:rsid w:val="002A4045"/>
    <w:rsid w:val="002B30DF"/>
    <w:rsid w:val="002B345D"/>
    <w:rsid w:val="002C23F3"/>
    <w:rsid w:val="002C4A14"/>
    <w:rsid w:val="002C7D9A"/>
    <w:rsid w:val="002E1DBD"/>
    <w:rsid w:val="002F238E"/>
    <w:rsid w:val="002F2ADB"/>
    <w:rsid w:val="002F5268"/>
    <w:rsid w:val="003052A1"/>
    <w:rsid w:val="00305636"/>
    <w:rsid w:val="00312B0B"/>
    <w:rsid w:val="00316B9A"/>
    <w:rsid w:val="0033405F"/>
    <w:rsid w:val="0033677A"/>
    <w:rsid w:val="00346775"/>
    <w:rsid w:val="00352BC6"/>
    <w:rsid w:val="003621AE"/>
    <w:rsid w:val="00365412"/>
    <w:rsid w:val="003737C3"/>
    <w:rsid w:val="003870C2"/>
    <w:rsid w:val="00387AF0"/>
    <w:rsid w:val="003A289E"/>
    <w:rsid w:val="003C2CC2"/>
    <w:rsid w:val="003D167C"/>
    <w:rsid w:val="003D61D6"/>
    <w:rsid w:val="003E0E28"/>
    <w:rsid w:val="003F1CAC"/>
    <w:rsid w:val="00420953"/>
    <w:rsid w:val="0042684D"/>
    <w:rsid w:val="00450545"/>
    <w:rsid w:val="00453E93"/>
    <w:rsid w:val="00457C97"/>
    <w:rsid w:val="0046204A"/>
    <w:rsid w:val="0046622D"/>
    <w:rsid w:val="004668EF"/>
    <w:rsid w:val="00471F7A"/>
    <w:rsid w:val="00473634"/>
    <w:rsid w:val="004804C1"/>
    <w:rsid w:val="004931B6"/>
    <w:rsid w:val="004C0810"/>
    <w:rsid w:val="004E4ED6"/>
    <w:rsid w:val="004E534B"/>
    <w:rsid w:val="004E6C68"/>
    <w:rsid w:val="004F6E78"/>
    <w:rsid w:val="00500708"/>
    <w:rsid w:val="00502FAA"/>
    <w:rsid w:val="0050657C"/>
    <w:rsid w:val="00507DDE"/>
    <w:rsid w:val="005302AA"/>
    <w:rsid w:val="00533BED"/>
    <w:rsid w:val="005461BA"/>
    <w:rsid w:val="00575F7F"/>
    <w:rsid w:val="00580AFB"/>
    <w:rsid w:val="00593CF2"/>
    <w:rsid w:val="005A2189"/>
    <w:rsid w:val="005A5C62"/>
    <w:rsid w:val="005A7C92"/>
    <w:rsid w:val="005B0894"/>
    <w:rsid w:val="005B1604"/>
    <w:rsid w:val="005C189F"/>
    <w:rsid w:val="005C7097"/>
    <w:rsid w:val="005D080F"/>
    <w:rsid w:val="005E61EC"/>
    <w:rsid w:val="005F285F"/>
    <w:rsid w:val="005F659C"/>
    <w:rsid w:val="005F73CE"/>
    <w:rsid w:val="00600D45"/>
    <w:rsid w:val="0060543E"/>
    <w:rsid w:val="006070A9"/>
    <w:rsid w:val="006142C7"/>
    <w:rsid w:val="006244D1"/>
    <w:rsid w:val="00642D37"/>
    <w:rsid w:val="00645F93"/>
    <w:rsid w:val="006475B4"/>
    <w:rsid w:val="00650562"/>
    <w:rsid w:val="006558A4"/>
    <w:rsid w:val="0065657C"/>
    <w:rsid w:val="00682461"/>
    <w:rsid w:val="00683F6D"/>
    <w:rsid w:val="0068515F"/>
    <w:rsid w:val="00691147"/>
    <w:rsid w:val="006B24FA"/>
    <w:rsid w:val="006C7822"/>
    <w:rsid w:val="00702609"/>
    <w:rsid w:val="00716B69"/>
    <w:rsid w:val="00721544"/>
    <w:rsid w:val="0072417F"/>
    <w:rsid w:val="00736893"/>
    <w:rsid w:val="0073700E"/>
    <w:rsid w:val="007435A2"/>
    <w:rsid w:val="007435BC"/>
    <w:rsid w:val="007442CF"/>
    <w:rsid w:val="00744EB7"/>
    <w:rsid w:val="00745D97"/>
    <w:rsid w:val="00756E09"/>
    <w:rsid w:val="007605B1"/>
    <w:rsid w:val="00760D86"/>
    <w:rsid w:val="007610E9"/>
    <w:rsid w:val="00762789"/>
    <w:rsid w:val="00766E39"/>
    <w:rsid w:val="007760FF"/>
    <w:rsid w:val="00777C34"/>
    <w:rsid w:val="00790215"/>
    <w:rsid w:val="00791740"/>
    <w:rsid w:val="00792265"/>
    <w:rsid w:val="00797AFB"/>
    <w:rsid w:val="007A100E"/>
    <w:rsid w:val="007A4E31"/>
    <w:rsid w:val="007D23E2"/>
    <w:rsid w:val="007D3F46"/>
    <w:rsid w:val="007D7ADB"/>
    <w:rsid w:val="007E0842"/>
    <w:rsid w:val="007E5B17"/>
    <w:rsid w:val="007F3080"/>
    <w:rsid w:val="00803D28"/>
    <w:rsid w:val="00814FA9"/>
    <w:rsid w:val="00822ED1"/>
    <w:rsid w:val="008271D0"/>
    <w:rsid w:val="00840EDD"/>
    <w:rsid w:val="00860BF2"/>
    <w:rsid w:val="00881928"/>
    <w:rsid w:val="00893382"/>
    <w:rsid w:val="0089494B"/>
    <w:rsid w:val="00897470"/>
    <w:rsid w:val="008A0F45"/>
    <w:rsid w:val="008B1D40"/>
    <w:rsid w:val="008B679B"/>
    <w:rsid w:val="008C0B96"/>
    <w:rsid w:val="008E1029"/>
    <w:rsid w:val="008F1000"/>
    <w:rsid w:val="008F2C4E"/>
    <w:rsid w:val="008F5672"/>
    <w:rsid w:val="00903C19"/>
    <w:rsid w:val="0091662B"/>
    <w:rsid w:val="00931973"/>
    <w:rsid w:val="00937906"/>
    <w:rsid w:val="0094691A"/>
    <w:rsid w:val="009508AB"/>
    <w:rsid w:val="00956700"/>
    <w:rsid w:val="009707CB"/>
    <w:rsid w:val="00976F00"/>
    <w:rsid w:val="00977E46"/>
    <w:rsid w:val="0099410B"/>
    <w:rsid w:val="009A1D34"/>
    <w:rsid w:val="009A3E88"/>
    <w:rsid w:val="009A42A5"/>
    <w:rsid w:val="009A4C93"/>
    <w:rsid w:val="009A5114"/>
    <w:rsid w:val="009C7CCB"/>
    <w:rsid w:val="009D6E1C"/>
    <w:rsid w:val="009D7B3D"/>
    <w:rsid w:val="009F0E7D"/>
    <w:rsid w:val="009F562B"/>
    <w:rsid w:val="00A044C6"/>
    <w:rsid w:val="00A1362C"/>
    <w:rsid w:val="00A14136"/>
    <w:rsid w:val="00A167ED"/>
    <w:rsid w:val="00A31735"/>
    <w:rsid w:val="00A318A0"/>
    <w:rsid w:val="00A356D2"/>
    <w:rsid w:val="00A45BA8"/>
    <w:rsid w:val="00A51250"/>
    <w:rsid w:val="00A532D8"/>
    <w:rsid w:val="00A861A0"/>
    <w:rsid w:val="00A87685"/>
    <w:rsid w:val="00A877DB"/>
    <w:rsid w:val="00A9348A"/>
    <w:rsid w:val="00AA04FF"/>
    <w:rsid w:val="00AB5231"/>
    <w:rsid w:val="00AD55DA"/>
    <w:rsid w:val="00AD770D"/>
    <w:rsid w:val="00AF04F1"/>
    <w:rsid w:val="00B04763"/>
    <w:rsid w:val="00B101B2"/>
    <w:rsid w:val="00B11F7D"/>
    <w:rsid w:val="00B26965"/>
    <w:rsid w:val="00B3174B"/>
    <w:rsid w:val="00B31793"/>
    <w:rsid w:val="00B3583A"/>
    <w:rsid w:val="00B37F56"/>
    <w:rsid w:val="00B469D9"/>
    <w:rsid w:val="00B470DF"/>
    <w:rsid w:val="00B51B97"/>
    <w:rsid w:val="00B66D26"/>
    <w:rsid w:val="00B7771B"/>
    <w:rsid w:val="00B83B5C"/>
    <w:rsid w:val="00B92B6E"/>
    <w:rsid w:val="00BA09FB"/>
    <w:rsid w:val="00BA4880"/>
    <w:rsid w:val="00BB7DDC"/>
    <w:rsid w:val="00BD6670"/>
    <w:rsid w:val="00BD6876"/>
    <w:rsid w:val="00BE29BA"/>
    <w:rsid w:val="00BF37CD"/>
    <w:rsid w:val="00C114D9"/>
    <w:rsid w:val="00C15889"/>
    <w:rsid w:val="00C15A06"/>
    <w:rsid w:val="00C24663"/>
    <w:rsid w:val="00C24949"/>
    <w:rsid w:val="00C44149"/>
    <w:rsid w:val="00C44A8E"/>
    <w:rsid w:val="00C512E1"/>
    <w:rsid w:val="00C52704"/>
    <w:rsid w:val="00C62AC1"/>
    <w:rsid w:val="00C8081F"/>
    <w:rsid w:val="00C8178B"/>
    <w:rsid w:val="00C8408C"/>
    <w:rsid w:val="00C86341"/>
    <w:rsid w:val="00C916CC"/>
    <w:rsid w:val="00C9638D"/>
    <w:rsid w:val="00CA437A"/>
    <w:rsid w:val="00CC0BB9"/>
    <w:rsid w:val="00CF0E66"/>
    <w:rsid w:val="00D2315E"/>
    <w:rsid w:val="00D23278"/>
    <w:rsid w:val="00D237BA"/>
    <w:rsid w:val="00D25A69"/>
    <w:rsid w:val="00D26DC6"/>
    <w:rsid w:val="00D37D7F"/>
    <w:rsid w:val="00D4564C"/>
    <w:rsid w:val="00D46F02"/>
    <w:rsid w:val="00D55E39"/>
    <w:rsid w:val="00D57C82"/>
    <w:rsid w:val="00D6498E"/>
    <w:rsid w:val="00D654C7"/>
    <w:rsid w:val="00D70AA2"/>
    <w:rsid w:val="00D74DA7"/>
    <w:rsid w:val="00D85A1F"/>
    <w:rsid w:val="00D87439"/>
    <w:rsid w:val="00D91786"/>
    <w:rsid w:val="00DA0EBF"/>
    <w:rsid w:val="00DA3E4E"/>
    <w:rsid w:val="00DA7F05"/>
    <w:rsid w:val="00DB3CC9"/>
    <w:rsid w:val="00DC1833"/>
    <w:rsid w:val="00DC4F4E"/>
    <w:rsid w:val="00DC62BA"/>
    <w:rsid w:val="00DD2F2B"/>
    <w:rsid w:val="00DD6C9A"/>
    <w:rsid w:val="00DE05F6"/>
    <w:rsid w:val="00DE408B"/>
    <w:rsid w:val="00DF2D22"/>
    <w:rsid w:val="00E056CA"/>
    <w:rsid w:val="00E072E7"/>
    <w:rsid w:val="00E155FE"/>
    <w:rsid w:val="00E249C8"/>
    <w:rsid w:val="00E30FF1"/>
    <w:rsid w:val="00E41596"/>
    <w:rsid w:val="00E54F40"/>
    <w:rsid w:val="00E672CE"/>
    <w:rsid w:val="00E67ED4"/>
    <w:rsid w:val="00E7478F"/>
    <w:rsid w:val="00E84C3D"/>
    <w:rsid w:val="00E923A0"/>
    <w:rsid w:val="00E97510"/>
    <w:rsid w:val="00EA21D1"/>
    <w:rsid w:val="00EA3805"/>
    <w:rsid w:val="00EA6DD3"/>
    <w:rsid w:val="00EB1C33"/>
    <w:rsid w:val="00EB48D0"/>
    <w:rsid w:val="00EC057E"/>
    <w:rsid w:val="00EC4306"/>
    <w:rsid w:val="00ED4441"/>
    <w:rsid w:val="00EE12A2"/>
    <w:rsid w:val="00EE6974"/>
    <w:rsid w:val="00EF103A"/>
    <w:rsid w:val="00EF21D4"/>
    <w:rsid w:val="00EF2B65"/>
    <w:rsid w:val="00F128DC"/>
    <w:rsid w:val="00F145ED"/>
    <w:rsid w:val="00F2497D"/>
    <w:rsid w:val="00F3065C"/>
    <w:rsid w:val="00F35C8F"/>
    <w:rsid w:val="00F50CAE"/>
    <w:rsid w:val="00F61BF5"/>
    <w:rsid w:val="00F8252C"/>
    <w:rsid w:val="00F86898"/>
    <w:rsid w:val="00F90BDA"/>
    <w:rsid w:val="00F90FA2"/>
    <w:rsid w:val="00F9471D"/>
    <w:rsid w:val="00FA3952"/>
    <w:rsid w:val="00FA41C3"/>
    <w:rsid w:val="00FA63B1"/>
    <w:rsid w:val="00FC3A7C"/>
    <w:rsid w:val="00FC3E4A"/>
    <w:rsid w:val="00FD2397"/>
    <w:rsid w:val="00FD69A0"/>
    <w:rsid w:val="00FE36B0"/>
    <w:rsid w:val="00FE37AD"/>
    <w:rsid w:val="00FE612F"/>
    <w:rsid w:val="00F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CA1B"/>
  <w15:docId w15:val="{21599683-6869-4649-AE56-5670188A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aliases w:val="!Части документа"/>
    <w:basedOn w:val="a"/>
    <w:next w:val="a"/>
    <w:link w:val="10"/>
    <w:qFormat/>
    <w:rsid w:val="00DF2D2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F2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6EDF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F2D2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5DF7"/>
  </w:style>
  <w:style w:type="paragraph" w:customStyle="1" w:styleId="Title">
    <w:name w:val="Title!Название НПА"/>
    <w:basedOn w:val="a"/>
    <w:rsid w:val="00045DF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2C7D9A"/>
    <w:pPr>
      <w:spacing w:after="0" w:line="240" w:lineRule="auto"/>
    </w:pPr>
    <w:rPr>
      <w:rFonts w:ascii="Times New Roman" w:hAnsi="Times New Roman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2C7D9A"/>
    <w:rPr>
      <w:rFonts w:ascii="Times New Roman" w:hAnsi="Times New Roman"/>
      <w:sz w:val="16"/>
    </w:rPr>
  </w:style>
  <w:style w:type="paragraph" w:styleId="a7">
    <w:name w:val="Balloon Text"/>
    <w:basedOn w:val="a"/>
    <w:link w:val="a8"/>
    <w:uiPriority w:val="99"/>
    <w:semiHidden/>
    <w:unhideWhenUsed/>
    <w:rsid w:val="005D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80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5D080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080F"/>
    <w:rPr>
      <w:color w:val="800080"/>
      <w:u w:val="single"/>
    </w:rPr>
  </w:style>
  <w:style w:type="paragraph" w:customStyle="1" w:styleId="xl65">
    <w:name w:val="xl6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080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D08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1BA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65412"/>
  </w:style>
  <w:style w:type="paragraph" w:styleId="ae">
    <w:name w:val="footer"/>
    <w:basedOn w:val="a"/>
    <w:link w:val="af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65412"/>
  </w:style>
  <w:style w:type="paragraph" w:customStyle="1" w:styleId="af0">
    <w:name w:val="Прижатый влево"/>
    <w:basedOn w:val="a"/>
    <w:next w:val="a"/>
    <w:uiPriority w:val="99"/>
    <w:rsid w:val="00976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1">
    <w:name w:val="Normal (Web)"/>
    <w:basedOn w:val="a"/>
    <w:unhideWhenUsed/>
    <w:rsid w:val="00E5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30078-ABF8-4EDB-8B09-4CF9F555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5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Андрюша</cp:lastModifiedBy>
  <cp:revision>159</cp:revision>
  <cp:lastPrinted>2022-10-13T05:26:00Z</cp:lastPrinted>
  <dcterms:created xsi:type="dcterms:W3CDTF">2019-05-16T01:19:00Z</dcterms:created>
  <dcterms:modified xsi:type="dcterms:W3CDTF">2024-07-09T12:56:00Z</dcterms:modified>
</cp:coreProperties>
</file>